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DC" w:rsidRPr="00C40BDC" w:rsidRDefault="00C40BDC" w:rsidP="00A503C2">
      <w:pPr>
        <w:spacing w:line="259" w:lineRule="auto"/>
        <w:ind w:left="284" w:hanging="284"/>
        <w:jc w:val="both"/>
        <w:rPr>
          <w:rFonts w:ascii="Tw Cen MT" w:hAnsi="Tw Cen MT" w:cstheme="minorBidi"/>
          <w:b/>
          <w:color w:val="1F3864" w:themeColor="accent1" w:themeShade="80"/>
          <w:sz w:val="24"/>
          <w:szCs w:val="22"/>
          <w:lang w:val="es-ES"/>
        </w:rPr>
      </w:pPr>
    </w:p>
    <w:p w:rsidR="000379D5" w:rsidRPr="009F02B4" w:rsidRDefault="000379D5" w:rsidP="000379D5">
      <w:pPr>
        <w:ind w:left="284" w:hanging="284"/>
        <w:jc w:val="center"/>
        <w:rPr>
          <w:rFonts w:ascii="Tw Cen MT" w:hAnsi="Tw Cen MT"/>
          <w:b/>
          <w:color w:val="1F3864" w:themeColor="accent1" w:themeShade="80"/>
          <w:sz w:val="36"/>
          <w:lang w:val="es-ES"/>
        </w:rPr>
      </w:pPr>
      <w:r w:rsidRPr="009F02B4">
        <w:rPr>
          <w:rFonts w:ascii="Tw Cen MT" w:hAnsi="Tw Cen MT"/>
          <w:b/>
          <w:color w:val="1F3864" w:themeColor="accent1" w:themeShade="80"/>
          <w:sz w:val="36"/>
          <w:lang w:val="es-ES"/>
        </w:rPr>
        <w:t>TESIS DOCTORALES</w:t>
      </w:r>
    </w:p>
    <w:p w:rsidR="000379D5" w:rsidRDefault="000379D5" w:rsidP="000379D5">
      <w:pPr>
        <w:ind w:left="284" w:hanging="284"/>
        <w:jc w:val="both"/>
        <w:rPr>
          <w:rFonts w:ascii="Tw Cen MT" w:hAnsi="Tw Cen MT"/>
          <w:sz w:val="24"/>
          <w:lang w:val="es-ES"/>
        </w:rPr>
      </w:pP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Matos-Pita, S.S., de. 2016.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Crustáceos decápodos de aguas profundas de Mauritania (África noroccidental)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Oceanography, 326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</w:rPr>
        <w:t>Calero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</w:rPr>
        <w:t xml:space="preserve">, B. 2017. </w:t>
      </w:r>
      <w:r w:rsidRPr="00E3517A">
        <w:rPr>
          <w:rFonts w:ascii="Tw Cen MT" w:hAnsi="Tw Cen MT"/>
          <w:i/>
          <w:color w:val="1F3864" w:themeColor="accent1" w:themeShade="80"/>
          <w:sz w:val="24"/>
        </w:rPr>
        <w:t>Echinodermata (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</w:rPr>
        <w:t>Ophiuroidea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</w:rPr>
        <w:t xml:space="preserve"> and Holothuroidea) from Northwest Africa.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Oceanography, 458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3517A">
        <w:rPr>
          <w:rFonts w:ascii="Tw Cen MT" w:hAnsi="Tw Cen MT"/>
          <w:color w:val="1F3864" w:themeColor="accent1" w:themeShade="80"/>
          <w:sz w:val="24"/>
        </w:rPr>
        <w:t xml:space="preserve">Castillo, S. 2017. </w:t>
      </w:r>
      <w:r w:rsidRPr="00E3517A">
        <w:rPr>
          <w:rFonts w:ascii="Tw Cen MT" w:hAnsi="Tw Cen MT"/>
          <w:i/>
          <w:color w:val="1F3864" w:themeColor="accent1" w:themeShade="80"/>
          <w:sz w:val="24"/>
        </w:rPr>
        <w:t>Marine molluscs (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</w:rPr>
        <w:t>Gastropoda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</w:rPr>
        <w:t xml:space="preserve"> and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</w:rPr>
        <w:t>Bivalvia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</w:rPr>
        <w:t>) from Northwest Africa.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 PhD Dissertation, University of Vigo – Spanish Institute of Oceanography, 426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3517A">
        <w:rPr>
          <w:rFonts w:ascii="Tw Cen MT" w:hAnsi="Tw Cen MT"/>
          <w:color w:val="1F3864" w:themeColor="accent1" w:themeShade="80"/>
          <w:sz w:val="24"/>
        </w:rPr>
        <w:t xml:space="preserve">Gil, M. 2017. </w:t>
      </w:r>
      <w:r w:rsidRPr="00E3517A">
        <w:rPr>
          <w:rFonts w:ascii="Tw Cen MT" w:hAnsi="Tw Cen MT"/>
          <w:i/>
          <w:color w:val="1F3864" w:themeColor="accent1" w:themeShade="80"/>
          <w:sz w:val="24"/>
        </w:rPr>
        <w:t>Hydroids (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</w:rPr>
        <w:t>Cnidaria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</w:rPr>
        <w:t xml:space="preserve">,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</w:rPr>
        <w:t>Hydrozoa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</w:rPr>
        <w:t>) from Northwest Africa</w:t>
      </w:r>
      <w:r w:rsidRPr="00E3517A">
        <w:rPr>
          <w:rFonts w:ascii="Tw Cen MT" w:hAnsi="Tw Cen MT"/>
          <w:color w:val="1F3864" w:themeColor="accent1" w:themeShade="80"/>
          <w:sz w:val="24"/>
        </w:rPr>
        <w:t>. PhD Dissertation, University of Vigo – Spanish Institute of Oceanography, 484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Moctar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S.M.M. 2020.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Biodiversidad de los ecosistemas bentónicos de la plataforma y el talud de Mauritania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Oceanography, 232 pp.</w:t>
      </w: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Luna, A. 2021.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Taxonomía, biogeografía y ecología de los cefalópodo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s del Noroeste de África (CCLME, Gran Ecosistema Marino de la Corriente de Canarias).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Oceanography, 337 pp.</w:t>
      </w: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Antolínez</w:t>
      </w:r>
      <w:proofErr w:type="spellEnd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, H. Diversidad y ecología de los picnogónidos (</w:t>
      </w:r>
      <w:proofErr w:type="spellStart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Pycnogonida</w:t>
      </w:r>
      <w:proofErr w:type="spellEnd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Arthropoda</w:t>
      </w:r>
      <w:proofErr w:type="spellEnd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Chelicerata</w:t>
      </w:r>
      <w:proofErr w:type="spellEnd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) de África</w:t>
      </w: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</w:t>
      </w:r>
      <w:r>
        <w:rPr>
          <w:rFonts w:ascii="Tw Cen MT" w:hAnsi="Tw Cen MT"/>
          <w:color w:val="1F3864" w:themeColor="accent1" w:themeShade="80"/>
          <w:sz w:val="24"/>
        </w:rPr>
        <w:t xml:space="preserve"> (</w:t>
      </w:r>
      <w:proofErr w:type="spellStart"/>
      <w:r>
        <w:rPr>
          <w:rFonts w:ascii="Tw Cen MT" w:hAnsi="Tw Cen MT"/>
          <w:color w:val="1F3864" w:themeColor="accent1" w:themeShade="80"/>
          <w:sz w:val="24"/>
        </w:rPr>
        <w:t>en</w:t>
      </w:r>
      <w:proofErr w:type="spellEnd"/>
      <w:r>
        <w:rPr>
          <w:rFonts w:ascii="Tw Cen MT" w:hAnsi="Tw Cen MT"/>
          <w:color w:val="1F3864" w:themeColor="accent1" w:themeShade="80"/>
          <w:sz w:val="24"/>
        </w:rPr>
        <w:t xml:space="preserve"> </w:t>
      </w:r>
      <w:proofErr w:type="spellStart"/>
      <w:r>
        <w:rPr>
          <w:rFonts w:ascii="Tw Cen MT" w:hAnsi="Tw Cen MT"/>
          <w:color w:val="1F3864" w:themeColor="accent1" w:themeShade="80"/>
          <w:sz w:val="24"/>
        </w:rPr>
        <w:t>desarrollo</w:t>
      </w:r>
      <w:proofErr w:type="spellEnd"/>
      <w:r>
        <w:rPr>
          <w:rFonts w:ascii="Tw Cen MT" w:hAnsi="Tw Cen MT"/>
          <w:color w:val="1F3864" w:themeColor="accent1" w:themeShade="80"/>
          <w:sz w:val="24"/>
        </w:rPr>
        <w:t xml:space="preserve">). </w:t>
      </w: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>Mrich</w:t>
      </w:r>
      <w:proofErr w:type="spellEnd"/>
      <w:r w:rsidRPr="00FB350E">
        <w:rPr>
          <w:rFonts w:ascii="Tw Cen MT" w:hAnsi="Tw Cen MT"/>
          <w:color w:val="1F3864" w:themeColor="accent1" w:themeShade="80"/>
          <w:sz w:val="24"/>
          <w:lang w:val="es-ES"/>
        </w:rPr>
        <w:t xml:space="preserve">, H. Ecosistemas marinos vulnerables de Marruecos. Estudio particular de las gorgonias. </w:t>
      </w:r>
      <w:r w:rsidRPr="00E3517A">
        <w:rPr>
          <w:rFonts w:ascii="Tw Cen MT" w:hAnsi="Tw Cen MT"/>
          <w:color w:val="1F3864" w:themeColor="accent1" w:themeShade="80"/>
          <w:sz w:val="24"/>
        </w:rPr>
        <w:t>PhD Dissertation, University of Vigo – Spanish Institute of Oceanography</w:t>
      </w:r>
      <w:r>
        <w:rPr>
          <w:rFonts w:ascii="Tw Cen MT" w:hAnsi="Tw Cen MT"/>
          <w:color w:val="1F3864" w:themeColor="accent1" w:themeShade="80"/>
          <w:sz w:val="24"/>
        </w:rPr>
        <w:t xml:space="preserve"> (</w:t>
      </w:r>
      <w:proofErr w:type="spellStart"/>
      <w:r>
        <w:rPr>
          <w:rFonts w:ascii="Tw Cen MT" w:hAnsi="Tw Cen MT"/>
          <w:color w:val="1F3864" w:themeColor="accent1" w:themeShade="80"/>
          <w:sz w:val="24"/>
        </w:rPr>
        <w:t>en</w:t>
      </w:r>
      <w:proofErr w:type="spellEnd"/>
      <w:r>
        <w:rPr>
          <w:rFonts w:ascii="Tw Cen MT" w:hAnsi="Tw Cen MT"/>
          <w:color w:val="1F3864" w:themeColor="accent1" w:themeShade="80"/>
          <w:sz w:val="24"/>
        </w:rPr>
        <w:t xml:space="preserve"> </w:t>
      </w:r>
      <w:proofErr w:type="spellStart"/>
      <w:r>
        <w:rPr>
          <w:rFonts w:ascii="Tw Cen MT" w:hAnsi="Tw Cen MT"/>
          <w:color w:val="1F3864" w:themeColor="accent1" w:themeShade="80"/>
          <w:sz w:val="24"/>
        </w:rPr>
        <w:t>desarrollo</w:t>
      </w:r>
      <w:proofErr w:type="spellEnd"/>
      <w:r>
        <w:rPr>
          <w:rFonts w:ascii="Tw Cen MT" w:hAnsi="Tw Cen MT"/>
          <w:color w:val="1F3864" w:themeColor="accent1" w:themeShade="80"/>
          <w:sz w:val="24"/>
        </w:rPr>
        <w:t xml:space="preserve">). </w:t>
      </w:r>
    </w:p>
    <w:p w:rsidR="000379D5" w:rsidRP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18"/>
        </w:rPr>
      </w:pPr>
    </w:p>
    <w:p w:rsidR="000379D5" w:rsidRP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18"/>
        </w:rPr>
      </w:pPr>
    </w:p>
    <w:p w:rsidR="000379D5" w:rsidRPr="009F02B4" w:rsidRDefault="000379D5" w:rsidP="000379D5">
      <w:pPr>
        <w:ind w:left="284" w:hanging="284"/>
        <w:jc w:val="center"/>
        <w:rPr>
          <w:rFonts w:ascii="Tw Cen MT" w:hAnsi="Tw Cen MT"/>
          <w:b/>
          <w:color w:val="1F3864" w:themeColor="accent1" w:themeShade="80"/>
          <w:sz w:val="36"/>
          <w:lang w:val="es-ES"/>
        </w:rPr>
      </w:pPr>
      <w:r w:rsidRPr="009F02B4">
        <w:rPr>
          <w:rFonts w:ascii="Tw Cen MT" w:hAnsi="Tw Cen MT"/>
          <w:b/>
          <w:color w:val="1F3864" w:themeColor="accent1" w:themeShade="80"/>
          <w:sz w:val="36"/>
          <w:lang w:val="es-ES"/>
        </w:rPr>
        <w:t>TRABAJOS DE</w:t>
      </w:r>
      <w:r>
        <w:rPr>
          <w:rFonts w:ascii="Tw Cen MT" w:hAnsi="Tw Cen MT"/>
          <w:b/>
          <w:color w:val="1F3864" w:themeColor="accent1" w:themeShade="80"/>
          <w:sz w:val="36"/>
          <w:lang w:val="es-ES"/>
        </w:rPr>
        <w:t xml:space="preserve"> MÁ</w:t>
      </w:r>
      <w:r w:rsidRPr="009F02B4">
        <w:rPr>
          <w:rFonts w:ascii="Tw Cen MT" w:hAnsi="Tw Cen MT"/>
          <w:b/>
          <w:color w:val="1F3864" w:themeColor="accent1" w:themeShade="80"/>
          <w:sz w:val="36"/>
          <w:lang w:val="es-ES"/>
        </w:rPr>
        <w:t xml:space="preserve">STER Y </w:t>
      </w:r>
      <w:r>
        <w:rPr>
          <w:rFonts w:ascii="Tw Cen MT" w:hAnsi="Tw Cen MT"/>
          <w:b/>
          <w:color w:val="1F3864" w:themeColor="accent1" w:themeShade="80"/>
          <w:sz w:val="36"/>
          <w:lang w:val="es-ES"/>
        </w:rPr>
        <w:t xml:space="preserve">FIN DE </w:t>
      </w:r>
      <w:r w:rsidRPr="009F02B4">
        <w:rPr>
          <w:rFonts w:ascii="Tw Cen MT" w:hAnsi="Tw Cen MT"/>
          <w:b/>
          <w:color w:val="1F3864" w:themeColor="accent1" w:themeShade="80"/>
          <w:sz w:val="36"/>
          <w:lang w:val="es-ES"/>
        </w:rPr>
        <w:t>GRADO</w:t>
      </w:r>
    </w:p>
    <w:p w:rsidR="000379D5" w:rsidRPr="000379D5" w:rsidRDefault="000379D5" w:rsidP="000379D5">
      <w:pPr>
        <w:ind w:left="284" w:hanging="284"/>
        <w:jc w:val="both"/>
        <w:rPr>
          <w:rFonts w:ascii="Tw Cen MT" w:hAnsi="Tw Cen MT"/>
          <w:i/>
          <w:color w:val="1F3864" w:themeColor="accent1" w:themeShade="80"/>
          <w:sz w:val="24"/>
          <w:lang w:val="es-ES"/>
        </w:rPr>
      </w:pP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Castillo, S. 2012. Biodiversidad de los ecosistemas bentónicos profundos de Mauritania. </w:t>
      </w:r>
      <w:r w:rsidRPr="00E3517A">
        <w:rPr>
          <w:rFonts w:ascii="Tw Cen MT" w:hAnsi="Tw Cen MT"/>
          <w:color w:val="1F3864" w:themeColor="accent1" w:themeShade="80"/>
          <w:sz w:val="24"/>
        </w:rPr>
        <w:t>Master Degree Dissertation</w:t>
      </w:r>
      <w:r>
        <w:rPr>
          <w:rFonts w:ascii="Tw Cen MT" w:hAnsi="Tw Cen MT"/>
          <w:color w:val="1F3864" w:themeColor="accent1" w:themeShade="80"/>
          <w:sz w:val="24"/>
        </w:rPr>
        <w:t xml:space="preserve"> on Biodiversity and Ecosystems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, University of Vigo </w:t>
      </w:r>
      <w:r>
        <w:rPr>
          <w:rFonts w:ascii="Tw Cen MT" w:hAnsi="Tw Cen MT"/>
          <w:color w:val="1F3864" w:themeColor="accent1" w:themeShade="80"/>
          <w:sz w:val="24"/>
        </w:rPr>
        <w:t>–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 IEO</w:t>
      </w:r>
      <w:r>
        <w:rPr>
          <w:rFonts w:ascii="Tw Cen MT" w:hAnsi="Tw Cen MT"/>
          <w:color w:val="1F3864" w:themeColor="accent1" w:themeShade="80"/>
          <w:sz w:val="24"/>
        </w:rPr>
        <w:t>, 12 pp.</w:t>
      </w: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77E51">
        <w:rPr>
          <w:rFonts w:ascii="Tw Cen MT" w:hAnsi="Tw Cen MT"/>
          <w:color w:val="1F3864" w:themeColor="accent1" w:themeShade="80"/>
          <w:sz w:val="24"/>
          <w:lang w:val="es-ES"/>
        </w:rPr>
        <w:t xml:space="preserve">Calero, B. 2013.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Echinozoa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(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Echinoidea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y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Holothuroidea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) de Mauritania. </w:t>
      </w:r>
      <w:r w:rsidRPr="00E3517A">
        <w:rPr>
          <w:rFonts w:ascii="Tw Cen MT" w:hAnsi="Tw Cen MT"/>
          <w:color w:val="1F3864" w:themeColor="accent1" w:themeShade="80"/>
          <w:sz w:val="24"/>
        </w:rPr>
        <w:t>Master Degree Dissertation</w:t>
      </w:r>
      <w:r>
        <w:rPr>
          <w:rFonts w:ascii="Tw Cen MT" w:hAnsi="Tw Cen MT"/>
          <w:color w:val="1F3864" w:themeColor="accent1" w:themeShade="80"/>
          <w:sz w:val="24"/>
        </w:rPr>
        <w:t xml:space="preserve"> on Biodiversity and Ecosystems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, University of Vigo </w:t>
      </w:r>
      <w:r>
        <w:rPr>
          <w:rFonts w:ascii="Tw Cen MT" w:hAnsi="Tw Cen MT"/>
          <w:color w:val="1F3864" w:themeColor="accent1" w:themeShade="80"/>
          <w:sz w:val="24"/>
        </w:rPr>
        <w:t>–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 IEO</w:t>
      </w:r>
      <w:r>
        <w:rPr>
          <w:rFonts w:ascii="Tw Cen MT" w:hAnsi="Tw Cen MT"/>
          <w:color w:val="1F3864" w:themeColor="accent1" w:themeShade="80"/>
          <w:sz w:val="24"/>
        </w:rPr>
        <w:t>, 5 pp.</w:t>
      </w:r>
    </w:p>
    <w:p w:rsidR="000379D5" w:rsidRPr="00E77E51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r w:rsidRPr="00E77E51">
        <w:rPr>
          <w:rFonts w:ascii="Tw Cen MT" w:hAnsi="Tw Cen MT"/>
          <w:color w:val="1F3864" w:themeColor="accent1" w:themeShade="80"/>
          <w:sz w:val="24"/>
        </w:rPr>
        <w:t xml:space="preserve">Gil, M. 2013.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</w:rPr>
        <w:t>Hydroideos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</w:rPr>
        <w:t xml:space="preserve"> (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</w:rPr>
        <w:t>Cnidaria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</w:rPr>
        <w:t xml:space="preserve">: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</w:rPr>
        <w:t>Hydrozoa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</w:rPr>
        <w:t>) de Mauritania.</w:t>
      </w:r>
      <w:r w:rsidRPr="00E77E51">
        <w:rPr>
          <w:rFonts w:ascii="Tw Cen MT" w:hAnsi="Tw Cen MT"/>
          <w:color w:val="1F3864" w:themeColor="accent1" w:themeShade="80"/>
          <w:sz w:val="24"/>
        </w:rPr>
        <w:t xml:space="preserve"> </w:t>
      </w:r>
      <w:r w:rsidRPr="00E3517A">
        <w:rPr>
          <w:rFonts w:ascii="Tw Cen MT" w:hAnsi="Tw Cen MT"/>
          <w:color w:val="1F3864" w:themeColor="accent1" w:themeShade="80"/>
          <w:sz w:val="24"/>
        </w:rPr>
        <w:t>Master Degree Dissertation</w:t>
      </w:r>
      <w:r>
        <w:rPr>
          <w:rFonts w:ascii="Tw Cen MT" w:hAnsi="Tw Cen MT"/>
          <w:color w:val="1F3864" w:themeColor="accent1" w:themeShade="80"/>
          <w:sz w:val="24"/>
        </w:rPr>
        <w:t xml:space="preserve"> on Biodiversity and Ecosystems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, University of Vigo </w:t>
      </w:r>
      <w:r>
        <w:rPr>
          <w:rFonts w:ascii="Tw Cen MT" w:hAnsi="Tw Cen MT"/>
          <w:color w:val="1F3864" w:themeColor="accent1" w:themeShade="80"/>
          <w:sz w:val="24"/>
        </w:rPr>
        <w:t>–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 IEO</w:t>
      </w:r>
      <w:r>
        <w:rPr>
          <w:rFonts w:ascii="Tw Cen MT" w:hAnsi="Tw Cen MT"/>
          <w:color w:val="1F3864" w:themeColor="accent1" w:themeShade="80"/>
          <w:sz w:val="24"/>
        </w:rPr>
        <w:t>, 5 pp.</w:t>
      </w:r>
    </w:p>
    <w:p w:rsidR="000379D5" w:rsidRPr="006F3483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77E51">
        <w:rPr>
          <w:rFonts w:ascii="Tw Cen MT" w:hAnsi="Tw Cen MT"/>
          <w:color w:val="1F3864" w:themeColor="accent1" w:themeShade="80"/>
          <w:sz w:val="24"/>
        </w:rPr>
        <w:t>Jesús</w:t>
      </w:r>
      <w:proofErr w:type="spellEnd"/>
      <w:r w:rsidRPr="00E77E51">
        <w:rPr>
          <w:rFonts w:ascii="Tw Cen MT" w:hAnsi="Tw Cen MT"/>
          <w:color w:val="1F3864" w:themeColor="accent1" w:themeShade="80"/>
          <w:sz w:val="24"/>
        </w:rPr>
        <w:t xml:space="preserve">, N., de. 2016. </w:t>
      </w:r>
      <w:r w:rsidRPr="00E77E51">
        <w:rPr>
          <w:rFonts w:ascii="Tw Cen MT" w:hAnsi="Tw Cen MT"/>
          <w:i/>
          <w:color w:val="1F3864" w:themeColor="accent1" w:themeShade="80"/>
          <w:sz w:val="24"/>
        </w:rPr>
        <w:t>Deep-sea marine fauna: decapod crustaceans from Guinea-Bissau</w:t>
      </w:r>
      <w:r w:rsidRPr="00E77E51">
        <w:rPr>
          <w:rFonts w:ascii="Tw Cen MT" w:hAnsi="Tw Cen MT"/>
          <w:color w:val="1F3864" w:themeColor="accent1" w:themeShade="80"/>
          <w:sz w:val="24"/>
        </w:rPr>
        <w:t xml:space="preserve">. Bachelor Degree Dissertation, University </w:t>
      </w:r>
      <w:r w:rsidRPr="006F3483">
        <w:rPr>
          <w:rFonts w:ascii="Tw Cen MT" w:hAnsi="Tw Cen MT"/>
          <w:color w:val="1F3864" w:themeColor="accent1" w:themeShade="80"/>
          <w:sz w:val="24"/>
        </w:rPr>
        <w:t xml:space="preserve">of Vigo, 29 pp. 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Neves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K. 2017.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Contribuição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para o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Conhecimento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da Fauna de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Decápodes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das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Ilhas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de Cabo Verde.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r w:rsidRPr="00E3517A">
        <w:rPr>
          <w:rFonts w:ascii="Tw Cen MT" w:hAnsi="Tw Cen MT"/>
          <w:color w:val="1F3864" w:themeColor="accent1" w:themeShade="80"/>
          <w:sz w:val="24"/>
        </w:rPr>
        <w:t>Bachelor Degree Dissertation, University of Cabo Verde - University of Vigo, 76 pp.</w:t>
      </w:r>
    </w:p>
    <w:p w:rsidR="000379D5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Salgado, P. 2016. </w:t>
      </w: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Fauna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mariña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de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augas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profundas: </w:t>
      </w: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E</w:t>
      </w: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quinodermos da área do Gran Burato (Galicia, NO España).</w:t>
      </w: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r w:rsidRPr="00E77E51">
        <w:rPr>
          <w:rFonts w:ascii="Tw Cen MT" w:hAnsi="Tw Cen MT"/>
          <w:color w:val="1F3864" w:themeColor="accent1" w:themeShade="80"/>
          <w:sz w:val="24"/>
          <w:lang w:val="es-ES"/>
        </w:rPr>
        <w:t>of Vigo,</w:t>
      </w: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 28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lastRenderedPageBreak/>
        <w:t>Antolínez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H. 2018.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Picnogónidos de aguas profundas de Mauritania (NO África)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r w:rsidRPr="00E3517A">
        <w:rPr>
          <w:rFonts w:ascii="Tw Cen MT" w:hAnsi="Tw Cen MT"/>
          <w:color w:val="1F3864" w:themeColor="accent1" w:themeShade="80"/>
          <w:sz w:val="24"/>
        </w:rPr>
        <w:t>Bachelor Degree Dissertation, University of Vigo, 31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6F3483">
        <w:rPr>
          <w:rFonts w:ascii="Tw Cen MT" w:hAnsi="Tw Cen MT"/>
          <w:color w:val="1F3864" w:themeColor="accent1" w:themeShade="80"/>
          <w:sz w:val="24"/>
        </w:rPr>
        <w:t>Jáñez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</w:rPr>
        <w:t xml:space="preserve">, A. 2018. </w:t>
      </w:r>
      <w:proofErr w:type="spellStart"/>
      <w:r w:rsidRPr="006F3483">
        <w:rPr>
          <w:rFonts w:ascii="Tw Cen MT" w:hAnsi="Tw Cen MT"/>
          <w:i/>
          <w:color w:val="1F3864" w:themeColor="accent1" w:themeShade="80"/>
          <w:sz w:val="24"/>
        </w:rPr>
        <w:t>Hydrozoos</w:t>
      </w:r>
      <w:proofErr w:type="spellEnd"/>
      <w:r w:rsidRPr="006F3483">
        <w:rPr>
          <w:rFonts w:ascii="Tw Cen MT" w:hAnsi="Tw Cen MT"/>
          <w:i/>
          <w:color w:val="1F3864" w:themeColor="accent1" w:themeShade="80"/>
          <w:sz w:val="24"/>
        </w:rPr>
        <w:t xml:space="preserve"> </w:t>
      </w:r>
      <w:proofErr w:type="spellStart"/>
      <w:r w:rsidRPr="006F3483">
        <w:rPr>
          <w:rFonts w:ascii="Tw Cen MT" w:hAnsi="Tw Cen MT"/>
          <w:i/>
          <w:color w:val="1F3864" w:themeColor="accent1" w:themeShade="80"/>
          <w:sz w:val="24"/>
        </w:rPr>
        <w:t>batiales</w:t>
      </w:r>
      <w:proofErr w:type="spellEnd"/>
      <w:r w:rsidRPr="006F3483">
        <w:rPr>
          <w:rFonts w:ascii="Tw Cen MT" w:hAnsi="Tw Cen MT"/>
          <w:i/>
          <w:color w:val="1F3864" w:themeColor="accent1" w:themeShade="80"/>
          <w:sz w:val="24"/>
        </w:rPr>
        <w:t xml:space="preserve"> </w:t>
      </w:r>
      <w:proofErr w:type="gramStart"/>
      <w:r w:rsidRPr="006F3483">
        <w:rPr>
          <w:rFonts w:ascii="Tw Cen MT" w:hAnsi="Tw Cen MT"/>
          <w:i/>
          <w:color w:val="1F3864" w:themeColor="accent1" w:themeShade="80"/>
          <w:sz w:val="24"/>
        </w:rPr>
        <w:t>del</w:t>
      </w:r>
      <w:proofErr w:type="gramEnd"/>
      <w:r w:rsidRPr="006F3483">
        <w:rPr>
          <w:rFonts w:ascii="Tw Cen MT" w:hAnsi="Tw Cen MT"/>
          <w:i/>
          <w:color w:val="1F3864" w:themeColor="accent1" w:themeShade="80"/>
          <w:sz w:val="24"/>
        </w:rPr>
        <w:t xml:space="preserve"> </w:t>
      </w:r>
      <w:proofErr w:type="spellStart"/>
      <w:r w:rsidRPr="006F3483">
        <w:rPr>
          <w:rFonts w:ascii="Tw Cen MT" w:hAnsi="Tw Cen MT"/>
          <w:i/>
          <w:color w:val="1F3864" w:themeColor="accent1" w:themeShade="80"/>
          <w:sz w:val="24"/>
        </w:rPr>
        <w:t>noroeste</w:t>
      </w:r>
      <w:proofErr w:type="spellEnd"/>
      <w:r w:rsidRPr="006F3483">
        <w:rPr>
          <w:rFonts w:ascii="Tw Cen MT" w:hAnsi="Tw Cen MT"/>
          <w:i/>
          <w:color w:val="1F3864" w:themeColor="accent1" w:themeShade="80"/>
          <w:sz w:val="24"/>
        </w:rPr>
        <w:t xml:space="preserve"> de </w:t>
      </w:r>
      <w:proofErr w:type="spellStart"/>
      <w:r w:rsidRPr="006F3483">
        <w:rPr>
          <w:rFonts w:ascii="Tw Cen MT" w:hAnsi="Tw Cen MT"/>
          <w:i/>
          <w:color w:val="1F3864" w:themeColor="accent1" w:themeShade="80"/>
          <w:sz w:val="24"/>
        </w:rPr>
        <w:t>África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</w:rPr>
        <w:t xml:space="preserve">. 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Bachelor Degree Dissertation, University of Vigo, </w:t>
      </w:r>
      <w:r>
        <w:rPr>
          <w:rFonts w:ascii="Tw Cen MT" w:hAnsi="Tw Cen MT"/>
          <w:color w:val="1F3864" w:themeColor="accent1" w:themeShade="80"/>
          <w:sz w:val="24"/>
        </w:rPr>
        <w:t>3</w:t>
      </w:r>
      <w:r w:rsidRPr="00E3517A">
        <w:rPr>
          <w:rFonts w:ascii="Tw Cen MT" w:hAnsi="Tw Cen MT"/>
          <w:color w:val="1F3864" w:themeColor="accent1" w:themeShade="80"/>
          <w:sz w:val="24"/>
        </w:rPr>
        <w:t>6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</w:rPr>
        <w:t>Neves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</w:rPr>
        <w:t xml:space="preserve">, K. 2019. </w:t>
      </w:r>
      <w:r w:rsidRPr="00E3517A">
        <w:rPr>
          <w:rFonts w:ascii="Tw Cen MT" w:hAnsi="Tw Cen MT"/>
          <w:i/>
          <w:color w:val="1F3864" w:themeColor="accent1" w:themeShade="80"/>
          <w:sz w:val="24"/>
        </w:rPr>
        <w:t>Biodiversity and ecology of the molluscs from the shelf and slope of Cabo Verde Islands</w:t>
      </w:r>
      <w:r w:rsidRPr="00E3517A">
        <w:rPr>
          <w:rFonts w:ascii="Tw Cen MT" w:hAnsi="Tw Cen MT"/>
          <w:color w:val="1F3864" w:themeColor="accent1" w:themeShade="80"/>
          <w:sz w:val="24"/>
        </w:rPr>
        <w:t>. Master Degree Dissertation, University of Vigo - IEO, 44 pp.</w:t>
      </w:r>
    </w:p>
    <w:p w:rsidR="000379D5" w:rsidRPr="006F3483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r w:rsidRPr="00E3517A">
        <w:rPr>
          <w:rFonts w:ascii="Tw Cen MT" w:hAnsi="Tw Cen MT"/>
          <w:color w:val="1F3864" w:themeColor="accent1" w:themeShade="80"/>
          <w:sz w:val="24"/>
        </w:rPr>
        <w:t xml:space="preserve">Suárez, J. 2019. </w:t>
      </w:r>
      <w:r w:rsidRPr="000379D5">
        <w:rPr>
          <w:rFonts w:ascii="Tw Cen MT" w:hAnsi="Tw Cen MT"/>
          <w:i/>
          <w:color w:val="1F3864" w:themeColor="accent1" w:themeShade="80"/>
          <w:sz w:val="24"/>
        </w:rPr>
        <w:t>Biodiversity of benthic hydroids (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</w:rPr>
        <w:t>Cnidaria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</w:rPr>
        <w:t xml:space="preserve">,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</w:rPr>
        <w:t>Hydrozoa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</w:rPr>
        <w:t>) from the Mozambique Chanel (Indian Ocean)</w:t>
      </w:r>
      <w:r w:rsidRPr="00E3517A">
        <w:rPr>
          <w:rFonts w:ascii="Tw Cen MT" w:hAnsi="Tw Cen MT"/>
          <w:color w:val="1F3864" w:themeColor="accent1" w:themeShade="80"/>
          <w:sz w:val="24"/>
        </w:rPr>
        <w:t xml:space="preserve">. </w:t>
      </w:r>
      <w:proofErr w:type="spellStart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6F3483">
        <w:rPr>
          <w:rFonts w:ascii="Tw Cen MT" w:hAnsi="Tw Cen MT"/>
          <w:color w:val="1F3864" w:themeColor="accent1" w:themeShade="80"/>
          <w:sz w:val="24"/>
          <w:lang w:val="es-ES"/>
        </w:rPr>
        <w:t xml:space="preserve"> of Vigo, 30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Antolínez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H. 2020.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Picnogónidos del Noroeste de África.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r w:rsidRPr="00E3517A">
        <w:rPr>
          <w:rFonts w:ascii="Tw Cen MT" w:hAnsi="Tw Cen MT"/>
          <w:color w:val="1F3864" w:themeColor="accent1" w:themeShade="80"/>
          <w:sz w:val="24"/>
        </w:rPr>
        <w:t>Master Degree Dissertation, University of Vigo - IEO, 42 pp.</w:t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Diaz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C. 2022.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Hidroideos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bentónicos del margen continental gallego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of Vigo, 38 pp.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ab/>
      </w:r>
    </w:p>
    <w:p w:rsidR="000379D5" w:rsidRPr="00E3517A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Landín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R. 2022. </w:t>
      </w:r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O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xénero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Gymnangium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(sensu lato) (Cnidaria: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Hydrozoa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) </w:t>
      </w:r>
      <w:proofErr w:type="spellStart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>nas</w:t>
      </w:r>
      <w:proofErr w:type="spellEnd"/>
      <w:r w:rsidRPr="00E3517A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costas de Mozambique (Océano Índico)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of Vigo, 26 pp.</w:t>
      </w:r>
      <w:bookmarkStart w:id="0" w:name="_GoBack"/>
      <w:bookmarkEnd w:id="0"/>
    </w:p>
    <w:p w:rsidR="000379D5" w:rsidRPr="009F02B4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Rey, A. 2022. </w:t>
      </w: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Estudio de los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Plumularoideos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 xml:space="preserve"> (Cnidaria, </w:t>
      </w:r>
      <w:proofErr w:type="spellStart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Hydrozoa</w:t>
      </w:r>
      <w:proofErr w:type="spellEnd"/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) de aguas profundas de Galicia.</w:t>
      </w:r>
      <w:r w:rsidRPr="00E3517A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9F02B4">
        <w:rPr>
          <w:rFonts w:ascii="Tw Cen MT" w:hAnsi="Tw Cen MT"/>
          <w:color w:val="1F3864" w:themeColor="accent1" w:themeShade="80"/>
          <w:sz w:val="24"/>
          <w:lang w:val="es-ES"/>
        </w:rPr>
        <w:t xml:space="preserve"> of Vigo, 39 pp.</w:t>
      </w:r>
    </w:p>
    <w:p w:rsidR="000379D5" w:rsidRPr="000A09D9" w:rsidRDefault="000379D5" w:rsidP="000379D5">
      <w:pPr>
        <w:spacing w:after="80"/>
        <w:ind w:left="284" w:hanging="284"/>
        <w:jc w:val="both"/>
        <w:rPr>
          <w:rFonts w:ascii="Tw Cen MT" w:hAnsi="Tw Cen MT"/>
          <w:color w:val="1F3864" w:themeColor="accent1" w:themeShade="80"/>
          <w:sz w:val="24"/>
          <w:lang w:val="es-ES"/>
        </w:rPr>
      </w:pPr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 xml:space="preserve">Costas, J. 2023. </w:t>
      </w:r>
      <w:r w:rsidRPr="000379D5">
        <w:rPr>
          <w:rFonts w:ascii="Tw Cen MT" w:hAnsi="Tw Cen MT"/>
          <w:i/>
          <w:color w:val="1F3864" w:themeColor="accent1" w:themeShade="80"/>
          <w:sz w:val="24"/>
          <w:lang w:val="es-ES"/>
        </w:rPr>
        <w:t>Hidrozoos bentónicos de la Campaña FORSAGAl-09 en aguas profundas de Galicia</w:t>
      </w: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. </w:t>
      </w:r>
      <w:proofErr w:type="spellStart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>Bachelor</w:t>
      </w:r>
      <w:proofErr w:type="spellEnd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>Degree</w:t>
      </w:r>
      <w:proofErr w:type="spellEnd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 xml:space="preserve"> </w:t>
      </w:r>
      <w:proofErr w:type="spellStart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>Dissertation</w:t>
      </w:r>
      <w:proofErr w:type="spellEnd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 xml:space="preserve">, </w:t>
      </w:r>
      <w:proofErr w:type="spellStart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>University</w:t>
      </w:r>
      <w:proofErr w:type="spellEnd"/>
      <w:r w:rsidRPr="000A09D9">
        <w:rPr>
          <w:rFonts w:ascii="Tw Cen MT" w:hAnsi="Tw Cen MT"/>
          <w:color w:val="1F3864" w:themeColor="accent1" w:themeShade="80"/>
          <w:sz w:val="24"/>
          <w:lang w:val="es-ES"/>
        </w:rPr>
        <w:t xml:space="preserve"> of Vig</w:t>
      </w:r>
      <w:r>
        <w:rPr>
          <w:rFonts w:ascii="Tw Cen MT" w:hAnsi="Tw Cen MT"/>
          <w:color w:val="1F3864" w:themeColor="accent1" w:themeShade="80"/>
          <w:sz w:val="24"/>
          <w:lang w:val="es-ES"/>
        </w:rPr>
        <w:t xml:space="preserve">o, 42 pp. </w:t>
      </w:r>
    </w:p>
    <w:p w:rsidR="005F7701" w:rsidRPr="0015231D" w:rsidRDefault="005F7701" w:rsidP="000379D5">
      <w:pPr>
        <w:spacing w:after="80" w:line="259" w:lineRule="auto"/>
        <w:jc w:val="center"/>
        <w:rPr>
          <w:rFonts w:ascii="Tw Cen MT" w:hAnsi="Tw Cen MT" w:cstheme="minorBidi"/>
          <w:b/>
          <w:color w:val="1F3864" w:themeColor="accent1" w:themeShade="80"/>
          <w:sz w:val="36"/>
          <w:szCs w:val="22"/>
          <w:lang w:val="es-ES"/>
        </w:rPr>
      </w:pPr>
    </w:p>
    <w:p w:rsidR="005F7701" w:rsidRPr="0015231D" w:rsidRDefault="005F7701" w:rsidP="005F7701">
      <w:pPr>
        <w:rPr>
          <w:color w:val="1F3864" w:themeColor="accent1" w:themeShade="80"/>
          <w:lang w:val="es-ES"/>
        </w:rPr>
      </w:pPr>
    </w:p>
    <w:p w:rsidR="007F2B58" w:rsidRPr="00C167DC" w:rsidRDefault="007F2B58" w:rsidP="00C85B31">
      <w:pPr>
        <w:spacing w:line="259" w:lineRule="auto"/>
        <w:ind w:left="284" w:hanging="284"/>
        <w:jc w:val="center"/>
        <w:rPr>
          <w:rFonts w:ascii="Tw Cen MT" w:hAnsi="Tw Cen MT"/>
          <w:color w:val="1F3864" w:themeColor="accent1" w:themeShade="80"/>
          <w:sz w:val="24"/>
          <w:szCs w:val="24"/>
        </w:rPr>
      </w:pPr>
    </w:p>
    <w:sectPr w:rsidR="007F2B58" w:rsidRPr="00C167DC" w:rsidSect="00D657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FB" w:rsidRDefault="00951BFB" w:rsidP="00CE506F">
      <w:r>
        <w:separator/>
      </w:r>
    </w:p>
  </w:endnote>
  <w:endnote w:type="continuationSeparator" w:id="0">
    <w:p w:rsidR="00951BFB" w:rsidRDefault="00951BFB" w:rsidP="00CE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FB" w:rsidRDefault="00951BFB" w:rsidP="00CE506F">
      <w:r>
        <w:separator/>
      </w:r>
    </w:p>
  </w:footnote>
  <w:footnote w:type="continuationSeparator" w:id="0">
    <w:p w:rsidR="00951BFB" w:rsidRDefault="00951BFB" w:rsidP="00CE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6F" w:rsidRDefault="00CE506F"/>
  <w:tbl>
    <w:tblPr>
      <w:tblStyle w:val="Tablaconcuadrcula"/>
      <w:tblW w:w="84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6"/>
      <w:gridCol w:w="3610"/>
      <w:gridCol w:w="1526"/>
    </w:tblGrid>
    <w:tr w:rsidR="00E52316" w:rsidTr="00E52316">
      <w:tc>
        <w:tcPr>
          <w:tcW w:w="3336" w:type="dxa"/>
        </w:tcPr>
        <w:p w:rsidR="00CE506F" w:rsidRPr="00CE506F" w:rsidRDefault="00CE506F">
          <w:pPr>
            <w:pStyle w:val="Encabezado"/>
            <w:rPr>
              <w:sz w:val="10"/>
            </w:rPr>
          </w:pPr>
        </w:p>
        <w:p w:rsidR="00CE506F" w:rsidRPr="00E52316" w:rsidRDefault="00CE506F" w:rsidP="00CE506F">
          <w:pPr>
            <w:pStyle w:val="Encabezado"/>
            <w:jc w:val="center"/>
            <w:rPr>
              <w:noProof/>
              <w:sz w:val="16"/>
              <w:lang w:val="es-ES" w:eastAsia="es-ES"/>
            </w:rPr>
          </w:pPr>
        </w:p>
        <w:p w:rsidR="00E52316" w:rsidRDefault="00E52316" w:rsidP="00E52316">
          <w:pPr>
            <w:pStyle w:val="Encabezado"/>
          </w:pPr>
          <w:r w:rsidRPr="00E52316">
            <w:rPr>
              <w:noProof/>
              <w:lang w:val="es-ES" w:eastAsia="es-ES"/>
            </w:rPr>
            <w:drawing>
              <wp:inline distT="0" distB="0" distL="0" distR="0" wp14:anchorId="3C05FB65" wp14:editId="4C8A3485">
                <wp:extent cx="1980000" cy="602507"/>
                <wp:effectExtent l="0" t="0" r="1270" b="7620"/>
                <wp:docPr id="2" name="Imagen 2" descr="D:\I.E.O. Dropbox\Ana Ramos\Web EcoAfrik ONG\Logos\IEO-CSIC\Logo CSIC_IEO horizo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.E.O. Dropbox\Ana Ramos\Web EcoAfrik ONG\Logos\IEO-CSIC\Logo CSIC_IEO horizonal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0" t="20805" r="5174" b="11195"/>
                        <a:stretch/>
                      </pic:blipFill>
                      <pic:spPr bwMode="auto">
                        <a:xfrm>
                          <a:off x="0" y="0"/>
                          <a:ext cx="1980000" cy="602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0" w:type="dxa"/>
        </w:tcPr>
        <w:p w:rsidR="00CE506F" w:rsidRDefault="00CE506F">
          <w:pPr>
            <w:pStyle w:val="Encabezado"/>
            <w:rPr>
              <w:b/>
              <w:noProof/>
              <w:sz w:val="28"/>
              <w:lang w:val="es-ES" w:eastAsia="es-ES"/>
            </w:rPr>
          </w:pPr>
        </w:p>
        <w:p w:rsidR="00CE506F" w:rsidRDefault="00CE506F" w:rsidP="00E52316">
          <w:pPr>
            <w:pStyle w:val="Encabezado"/>
          </w:pPr>
          <w:r w:rsidRPr="00414744">
            <w:rPr>
              <w:b/>
              <w:noProof/>
              <w:sz w:val="28"/>
              <w:lang w:val="es-ES" w:eastAsia="es-ES"/>
            </w:rPr>
            <w:drawing>
              <wp:inline distT="0" distB="0" distL="0" distR="0" wp14:anchorId="0D29BA58" wp14:editId="14DE80FD">
                <wp:extent cx="2016000" cy="645588"/>
                <wp:effectExtent l="0" t="0" r="3810" b="2540"/>
                <wp:docPr id="3" name="Imagen 3" descr="C:\Users\Francisco\Copia mi disco duro (menos uso)\LOGOS\LOGOWEBr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rancisco\Copia mi disco duro (menos uso)\LOGOS\LOGOWEBr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000" cy="645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6" w:type="dxa"/>
        </w:tcPr>
        <w:p w:rsidR="00CE506F" w:rsidRDefault="00CE506F" w:rsidP="00CE506F">
          <w:pPr>
            <w:pStyle w:val="Encabezado"/>
            <w:ind w:hanging="40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641C002E" wp14:editId="213FD57B">
                <wp:extent cx="730701" cy="844093"/>
                <wp:effectExtent l="0" t="0" r="0" b="0"/>
                <wp:docPr id="9" name="Imagen 9" descr="http://www.udc.es/dep/mate/Dpto_Matematicas/fimai/images/logo_uvi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udc.es/dep/mate/Dpto_Matematicas/fimai/images/logo_uvi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652" cy="853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2316" w:rsidTr="00E52316">
      <w:tc>
        <w:tcPr>
          <w:tcW w:w="3336" w:type="dxa"/>
        </w:tcPr>
        <w:p w:rsidR="00E52316" w:rsidRPr="00CE506F" w:rsidRDefault="00E52316">
          <w:pPr>
            <w:pStyle w:val="Encabezado"/>
            <w:rPr>
              <w:sz w:val="10"/>
            </w:rPr>
          </w:pPr>
        </w:p>
      </w:tc>
      <w:tc>
        <w:tcPr>
          <w:tcW w:w="3610" w:type="dxa"/>
        </w:tcPr>
        <w:p w:rsidR="00E52316" w:rsidRDefault="00E52316">
          <w:pPr>
            <w:pStyle w:val="Encabezado"/>
            <w:rPr>
              <w:b/>
              <w:noProof/>
              <w:sz w:val="28"/>
              <w:lang w:val="es-ES" w:eastAsia="es-ES"/>
            </w:rPr>
          </w:pPr>
        </w:p>
      </w:tc>
      <w:tc>
        <w:tcPr>
          <w:tcW w:w="1526" w:type="dxa"/>
        </w:tcPr>
        <w:p w:rsidR="00E52316" w:rsidRDefault="00E52316" w:rsidP="00CE506F">
          <w:pPr>
            <w:pStyle w:val="Encabezado"/>
            <w:ind w:hanging="40"/>
            <w:jc w:val="center"/>
            <w:rPr>
              <w:noProof/>
              <w:lang w:val="es-ES" w:eastAsia="es-ES"/>
            </w:rPr>
          </w:pPr>
        </w:p>
      </w:tc>
    </w:tr>
  </w:tbl>
  <w:p w:rsidR="00CE506F" w:rsidRDefault="00CE50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65"/>
    <w:rsid w:val="000379D5"/>
    <w:rsid w:val="003640BC"/>
    <w:rsid w:val="003643F1"/>
    <w:rsid w:val="003E6A06"/>
    <w:rsid w:val="004B4EB9"/>
    <w:rsid w:val="005F7701"/>
    <w:rsid w:val="00723350"/>
    <w:rsid w:val="007F2B58"/>
    <w:rsid w:val="008242C1"/>
    <w:rsid w:val="008E0890"/>
    <w:rsid w:val="00951BFB"/>
    <w:rsid w:val="00A503C2"/>
    <w:rsid w:val="00A76EEF"/>
    <w:rsid w:val="00AD0AF3"/>
    <w:rsid w:val="00B37E87"/>
    <w:rsid w:val="00BA2CFB"/>
    <w:rsid w:val="00C40BDC"/>
    <w:rsid w:val="00C85B31"/>
    <w:rsid w:val="00CE506F"/>
    <w:rsid w:val="00D55725"/>
    <w:rsid w:val="00D65765"/>
    <w:rsid w:val="00E52316"/>
    <w:rsid w:val="00E72F89"/>
    <w:rsid w:val="00EB0E0C"/>
    <w:rsid w:val="00EE5B39"/>
    <w:rsid w:val="00EF118F"/>
    <w:rsid w:val="00F3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84F48"/>
  <w15:chartTrackingRefBased/>
  <w15:docId w15:val="{34E3FF53-9EA6-431E-B75F-7AAE7DB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65"/>
    <w:pPr>
      <w:spacing w:after="0" w:line="240" w:lineRule="auto"/>
    </w:pPr>
    <w:rPr>
      <w:rFonts w:ascii="Times New Roman" w:hAnsi="Times New Roman" w:cs="Times New Roman"/>
      <w:szCs w:val="20"/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0BD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50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06F"/>
    <w:rPr>
      <w:rFonts w:ascii="Times New Roman" w:hAnsi="Times New Roman" w:cs="Times New Roman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CE50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06F"/>
    <w:rPr>
      <w:rFonts w:ascii="Times New Roman" w:hAnsi="Times New Roman" w:cs="Times New Roman"/>
      <w:szCs w:val="20"/>
      <w:lang w:val="en-CA"/>
    </w:rPr>
  </w:style>
  <w:style w:type="character" w:styleId="Hipervnculo">
    <w:name w:val="Hyperlink"/>
    <w:uiPriority w:val="99"/>
    <w:rsid w:val="00C85B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3256</Characters>
  <Application>Microsoft Office Word</Application>
  <DocSecurity>0</DocSecurity>
  <Lines>54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ESPAÑOL DE OCEANOGRAFÍA - VIGO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2025-03-22T19:37:00Z</dcterms:created>
  <dcterms:modified xsi:type="dcterms:W3CDTF">2025-03-22T19:37:00Z</dcterms:modified>
</cp:coreProperties>
</file>